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7886" w14:textId="0CB5CBF5" w:rsidR="00192CD2" w:rsidRPr="00D3152C" w:rsidRDefault="00D3152C" w:rsidP="00D3152C">
      <w:pPr>
        <w:ind w:hanging="630"/>
        <w:jc w:val="center"/>
        <w:rPr>
          <w:b/>
          <w:sz w:val="36"/>
          <w:lang w:val="en-AU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7FFA181">
            <wp:simplePos x="0" y="0"/>
            <wp:positionH relativeFrom="column">
              <wp:posOffset>-900753</wp:posOffset>
            </wp:positionH>
            <wp:positionV relativeFrom="paragraph">
              <wp:posOffset>-948519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558" cy="91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2C">
        <w:rPr>
          <w:b/>
          <w:sz w:val="36"/>
          <w:lang w:val="en-AU"/>
        </w:rPr>
        <w:t>Expression of Interest –2018 FEI World Breeding Dressage Championships for Young Horses</w:t>
      </w:r>
    </w:p>
    <w:p w14:paraId="6EC88A6A" w14:textId="77777777" w:rsidR="00F33A52" w:rsidRPr="00F33A52" w:rsidRDefault="00F33A52" w:rsidP="00192CD2">
      <w:pPr>
        <w:rPr>
          <w:sz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6162A2" w:rsidRDefault="00D3152C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7C0091CD" w:rsidR="001B4675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236E87">
              <w:rPr>
                <w:b/>
                <w:sz w:val="18"/>
                <w:szCs w:val="20"/>
              </w:rPr>
              <w:t>2018 FEI World Breeding Championships for Young Horses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49DB56CA" w:rsidR="00513AD5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236E87">
              <w:rPr>
                <w:b/>
                <w:sz w:val="18"/>
                <w:szCs w:val="20"/>
              </w:rPr>
              <w:t>2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nd</w:t>
            </w:r>
            <w:r w:rsidR="00D3152C" w:rsidRPr="00236E87">
              <w:rPr>
                <w:b/>
                <w:sz w:val="18"/>
                <w:szCs w:val="20"/>
              </w:rPr>
              <w:t xml:space="preserve"> – 5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236E87">
              <w:rPr>
                <w:b/>
                <w:sz w:val="18"/>
                <w:szCs w:val="20"/>
              </w:rPr>
              <w:t xml:space="preserve"> August 2018</w:t>
            </w: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44EB5A0D" w:rsidR="00AC0ACB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Location:</w:t>
            </w:r>
            <w:r w:rsidR="00D3152C" w:rsidRPr="00236E87">
              <w:rPr>
                <w:b/>
                <w:sz w:val="18"/>
                <w:szCs w:val="20"/>
              </w:rPr>
              <w:t xml:space="preserve"> National Equestrian Centre, Ermelo NED</w:t>
            </w:r>
          </w:p>
        </w:tc>
      </w:tr>
      <w:tr w:rsidR="00CC6C07" w14:paraId="7FA876CC" w14:textId="77777777" w:rsidTr="00E93428">
        <w:trPr>
          <w:trHeight w:val="245"/>
        </w:trPr>
        <w:tc>
          <w:tcPr>
            <w:tcW w:w="8926" w:type="dxa"/>
          </w:tcPr>
          <w:p w14:paraId="3D68FC6B" w14:textId="72199D59" w:rsidR="00CC6C07" w:rsidRPr="00236E87" w:rsidRDefault="00CC6C07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Application Closing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236E87">
              <w:rPr>
                <w:b/>
                <w:sz w:val="18"/>
                <w:szCs w:val="20"/>
              </w:rPr>
              <w:t>20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236E87">
              <w:rPr>
                <w:b/>
                <w:sz w:val="18"/>
                <w:szCs w:val="20"/>
              </w:rPr>
              <w:t xml:space="preserve"> April 2018 (AUS Based) or 7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236E87">
              <w:rPr>
                <w:b/>
                <w:sz w:val="18"/>
                <w:szCs w:val="20"/>
              </w:rPr>
              <w:t xml:space="preserve"> June 2018 (Overseas Based)</w:t>
            </w:r>
          </w:p>
        </w:tc>
      </w:tr>
    </w:tbl>
    <w:p w14:paraId="7CE27FD2" w14:textId="6118B4B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36E87" w:rsidRDefault="00D3152C" w:rsidP="00B57E2D">
            <w:pPr>
              <w:pStyle w:val="TableParagraph"/>
              <w:spacing w:line="183" w:lineRule="exact"/>
              <w:ind w:left="108" w:right="117"/>
              <w:rPr>
                <w:sz w:val="16"/>
                <w:szCs w:val="16"/>
              </w:rPr>
            </w:pPr>
          </w:p>
          <w:p w14:paraId="47E61527" w14:textId="0002F199" w:rsidR="00D3152C" w:rsidRPr="00D3152C" w:rsidRDefault="00D3152C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R</w:t>
            </w:r>
            <w:r w:rsidRPr="00236E87">
              <w:rPr>
                <w:sz w:val="18"/>
                <w:szCs w:val="18"/>
              </w:rPr>
              <w:t xml:space="preserve">ider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 xml:space="preserve">, would like to nominate the following horse to represent Australia at the 2018 FEI World Breeding Dressage Championships for Young Horses </w:t>
            </w: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E52B77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 Of Birth: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</w:rPr>
              <w:t xml:space="preserve">Age Group: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5-Year-Old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6-Year-Old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7-Year-Old                              </w:t>
            </w:r>
          </w:p>
        </w:tc>
      </w:tr>
      <w:tr w:rsidR="005455F0" w:rsidRPr="00E52B77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Sire:         </w:t>
            </w:r>
          </w:p>
        </w:tc>
        <w:tc>
          <w:tcPr>
            <w:tcW w:w="3107" w:type="dxa"/>
            <w:gridSpan w:val="2"/>
          </w:tcPr>
          <w:p w14:paraId="2CD16AF9" w14:textId="23B4FA2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Dam’s Sire:</w:t>
            </w:r>
          </w:p>
        </w:tc>
      </w:tr>
      <w:tr w:rsidR="005455F0" w:rsidRPr="00E52B77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2D283645" w14:textId="128EB80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Member Studbook with which horse is registered:</w:t>
            </w:r>
          </w:p>
        </w:tc>
      </w:tr>
      <w:tr w:rsidR="005455F0" w:rsidRPr="00E52B77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9E7481B" w14:textId="124AFA2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Studbook Registration Number</w:t>
            </w:r>
          </w:p>
        </w:tc>
      </w:tr>
      <w:tr w:rsidR="005455F0" w:rsidRPr="00E52B77" w14:paraId="312573F6" w14:textId="77777777" w:rsidTr="00E93428">
        <w:tc>
          <w:tcPr>
            <w:tcW w:w="8926" w:type="dxa"/>
            <w:gridSpan w:val="4"/>
          </w:tcPr>
          <w:p w14:paraId="5F3C8E21" w14:textId="310EFB44" w:rsidR="005455F0" w:rsidRPr="00236E87" w:rsidRDefault="005455F0" w:rsidP="005455F0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EA Registration Number (if domiciled in AUS):</w:t>
            </w:r>
          </w:p>
        </w:tc>
      </w:tr>
      <w:tr w:rsidR="005455F0" w:rsidRPr="00E52B77" w14:paraId="6523F9DE" w14:textId="77777777" w:rsidTr="00E93428">
        <w:tc>
          <w:tcPr>
            <w:tcW w:w="8926" w:type="dxa"/>
            <w:gridSpan w:val="4"/>
          </w:tcPr>
          <w:p w14:paraId="04DE7465" w14:textId="170233A0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FEI Registration Number:</w:t>
            </w:r>
          </w:p>
        </w:tc>
      </w:tr>
      <w:tr w:rsidR="00063B56" w:rsidRPr="00E52B77" w14:paraId="7408DC31" w14:textId="77777777" w:rsidTr="00E93428">
        <w:tc>
          <w:tcPr>
            <w:tcW w:w="8926" w:type="dxa"/>
            <w:gridSpan w:val="4"/>
          </w:tcPr>
          <w:p w14:paraId="7810B12D" w14:textId="718914F5" w:rsidR="00063B56" w:rsidRDefault="00063B56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FEI Passport/Recognition Card: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554FDE1D" w14:textId="59080D50" w:rsidR="00063B56" w:rsidRPr="00063B56" w:rsidRDefault="00063B56" w:rsidP="00063B56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</w:t>
            </w:r>
            <w:bookmarkStart w:id="0" w:name="_GoBack"/>
            <w:bookmarkEnd w:id="0"/>
            <w:r>
              <w:rPr>
                <w:sz w:val="12"/>
                <w:szCs w:val="20"/>
              </w:rPr>
              <w:t>d after selection to Australian Team *</w:t>
            </w:r>
          </w:p>
        </w:tc>
      </w:tr>
    </w:tbl>
    <w:p w14:paraId="5D38A1F3" w14:textId="77777777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E52B77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E52B77" w:rsidRDefault="005455F0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 Details:</w:t>
            </w:r>
          </w:p>
        </w:tc>
      </w:tr>
      <w:tr w:rsidR="00AC0ACB" w:rsidRPr="00E52B77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236E87" w:rsidRDefault="005455F0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AC0ACB" w:rsidRPr="00E52B77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AC0ACB" w:rsidRPr="00E52B77" w14:paraId="3EDEDA64" w14:textId="77777777" w:rsidTr="005455F0">
        <w:tc>
          <w:tcPr>
            <w:tcW w:w="4128" w:type="dxa"/>
          </w:tcPr>
          <w:p w14:paraId="662D34DF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5455F0" w:rsidRPr="00E52B77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 Details:</w:t>
            </w:r>
          </w:p>
        </w:tc>
      </w:tr>
      <w:tr w:rsidR="005455F0" w:rsidRPr="00E52B77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5455F0" w:rsidRPr="00E52B77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B57E2D">
        <w:tc>
          <w:tcPr>
            <w:tcW w:w="9242" w:type="dxa"/>
            <w:gridSpan w:val="3"/>
          </w:tcPr>
          <w:p w14:paraId="15DDFFEF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5455F0" w:rsidRPr="00E52B77" w14:paraId="20D1F548" w14:textId="77777777" w:rsidTr="00B57E2D">
        <w:tc>
          <w:tcPr>
            <w:tcW w:w="4128" w:type="dxa"/>
          </w:tcPr>
          <w:p w14:paraId="03A0C6F7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3A1FBF30" w14:textId="77777777" w:rsidR="005455F0" w:rsidRPr="0002504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E52B77" w:rsidRPr="00E52B77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0B01542D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</w:t>
            </w:r>
            <w:r w:rsidR="00BD2E4C">
              <w:rPr>
                <w:smallCaps/>
                <w:spacing w:val="24"/>
                <w:sz w:val="24"/>
                <w:szCs w:val="20"/>
              </w:rPr>
              <w:t xml:space="preserve"> – Competition One</w:t>
            </w:r>
          </w:p>
        </w:tc>
      </w:tr>
      <w:tr w:rsidR="00236E87" w:rsidRPr="00236E87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>
              <w:rPr>
                <w:sz w:val="18"/>
                <w:szCs w:val="20"/>
              </w:rPr>
              <w:t>:</w:t>
            </w:r>
          </w:p>
        </w:tc>
      </w:tr>
      <w:tr w:rsidR="00236E87" w:rsidRPr="00236E87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236E87" w:rsidRPr="00236E87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36E87" w:rsidRDefault="00236E87" w:rsidP="00236E87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236E87" w:rsidRPr="00236E87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236E87" w:rsidRPr="00236E87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236E87" w:rsidRPr="00236E87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236E87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</w:t>
            </w:r>
            <w:r>
              <w:rPr>
                <w:sz w:val="18"/>
              </w:rPr>
              <w:t xml:space="preserve">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Video Link: </w:t>
            </w:r>
          </w:p>
        </w:tc>
      </w:tr>
    </w:tbl>
    <w:p w14:paraId="033629F2" w14:textId="62193E48" w:rsidR="001D09BD" w:rsidRPr="00236E87" w:rsidRDefault="001D09BD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BD2E4C" w:rsidRPr="00E52B77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6AFF252E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 – Competition Two</w:t>
            </w:r>
          </w:p>
        </w:tc>
      </w:tr>
      <w:tr w:rsidR="00BD2E4C" w:rsidRPr="00E52B77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 w:rsidR="00236E87">
              <w:rPr>
                <w:sz w:val="18"/>
                <w:szCs w:val="20"/>
              </w:rPr>
              <w:t>:</w:t>
            </w:r>
          </w:p>
        </w:tc>
      </w:tr>
      <w:tr w:rsidR="003B75AC" w:rsidRPr="00E52B77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BD2E4C" w:rsidRPr="00E52B77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36E87" w:rsidRDefault="00BD2E4C" w:rsidP="00B57E2D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BD2E4C" w:rsidRPr="00E52B77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BD2E4C" w:rsidRPr="00E52B77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BD2E4C" w:rsidRPr="00E52B77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E52B77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Video Link:</w:t>
            </w:r>
          </w:p>
        </w:tc>
      </w:tr>
    </w:tbl>
    <w:p w14:paraId="075310F8" w14:textId="3CAC78DC" w:rsidR="00BD2E4C" w:rsidRDefault="00BD2E4C" w:rsidP="00192CD2">
      <w:pPr>
        <w:pStyle w:val="Heading2"/>
        <w:ind w:left="432"/>
      </w:pPr>
    </w:p>
    <w:p w14:paraId="3FA55348" w14:textId="77777777" w:rsidR="00063B56" w:rsidRDefault="00063B56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E52B77" w14:paraId="0F267991" w14:textId="77777777" w:rsidTr="00B57E2D">
        <w:tc>
          <w:tcPr>
            <w:tcW w:w="9242" w:type="dxa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B57E2D">
        <w:trPr>
          <w:trHeight w:val="1421"/>
        </w:trPr>
        <w:tc>
          <w:tcPr>
            <w:tcW w:w="9242" w:type="dxa"/>
          </w:tcPr>
          <w:p w14:paraId="31D68ACF" w14:textId="77777777" w:rsidR="00BD2E4C" w:rsidRP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NB:  Please refer to EA National Dressage Rules 2018 (incl. updates), 5.6, for competition criteria.</w:t>
            </w:r>
          </w:p>
          <w:p w14:paraId="0E97F08F" w14:textId="5D9E2443" w:rsidR="00BD2E4C" w:rsidRDefault="00063B56" w:rsidP="00BD2E4C">
            <w:pPr>
              <w:rPr>
                <w:sz w:val="20"/>
              </w:rPr>
            </w:pPr>
            <w:hyperlink r:id="rId8" w:history="1">
              <w:r w:rsidR="00BD2E4C" w:rsidRPr="00BD2E4C">
                <w:rPr>
                  <w:rStyle w:val="Hyperlink"/>
                  <w:sz w:val="20"/>
                </w:rPr>
                <w:t>http://www.equestrian.org.au/sites/default/files/EA_National_Dressage_Rules_MARKEDversion_01012018_3.pdf</w:t>
              </w:r>
            </w:hyperlink>
            <w:r w:rsidR="00BD2E4C" w:rsidRPr="00BD2E4C">
              <w:rPr>
                <w:sz w:val="20"/>
              </w:rPr>
              <w:t xml:space="preserve"> </w:t>
            </w:r>
          </w:p>
          <w:p w14:paraId="16E1F88E" w14:textId="479462D7" w:rsidR="00BD2E4C" w:rsidRPr="00BD2E4C" w:rsidRDefault="00BD2E4C" w:rsidP="00BD2E4C">
            <w:pPr>
              <w:jc w:val="center"/>
              <w:rPr>
                <w:b/>
                <w:sz w:val="20"/>
                <w:u w:val="single"/>
              </w:rPr>
            </w:pPr>
            <w:r w:rsidRPr="00BD2E4C">
              <w:rPr>
                <w:b/>
                <w:sz w:val="20"/>
                <w:u w:val="single"/>
              </w:rPr>
              <w:t>AND</w:t>
            </w:r>
          </w:p>
          <w:p w14:paraId="75F44AC1" w14:textId="35A2B1F7" w:rsidR="00BD2E4C" w:rsidRPr="00BD2E4C" w:rsidRDefault="00BD2E4C" w:rsidP="00BD2E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BD2E4C">
              <w:rPr>
                <w:b/>
                <w:sz w:val="20"/>
              </w:rPr>
              <w:t>he FEI WBFSH Dressage World Breeding Championship for Young Horses Guidelines</w:t>
            </w:r>
          </w:p>
          <w:p w14:paraId="37E4BFC8" w14:textId="77777777" w:rsidR="00BD2E4C" w:rsidRPr="00BD2E4C" w:rsidRDefault="00063B56" w:rsidP="00BD2E4C">
            <w:pPr>
              <w:rPr>
                <w:sz w:val="20"/>
              </w:rPr>
            </w:pPr>
            <w:hyperlink r:id="rId9" w:history="1">
              <w:r w:rsidR="00BD2E4C" w:rsidRPr="00BD2E4C">
                <w:rPr>
                  <w:rStyle w:val="Hyperlink"/>
                  <w:sz w:val="20"/>
                </w:rPr>
                <w:t>http://inside.fei.org/sites/default/files/Guidelines%20FEI_WBFSH_Effective_1_January_2018_Final_V2_Clean_Version.pdf</w:t>
              </w:r>
            </w:hyperlink>
            <w:r w:rsidR="00BD2E4C" w:rsidRPr="00BD2E4C">
              <w:rPr>
                <w:sz w:val="20"/>
              </w:rPr>
              <w:t xml:space="preserve"> </w:t>
            </w:r>
          </w:p>
          <w:p w14:paraId="521267CC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2367DD98" w14:textId="77777777" w:rsidR="00BD2E4C" w:rsidRP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To send with Application:</w:t>
            </w:r>
          </w:p>
          <w:p w14:paraId="62ACCF15" w14:textId="77777777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attach copy of the test sheets from the two performances above.</w:t>
            </w:r>
          </w:p>
          <w:p w14:paraId="1A9141AE" w14:textId="77777777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forward a non-edited video of at least one of the two performances above</w:t>
            </w:r>
          </w:p>
          <w:p w14:paraId="51917D03" w14:textId="3B7B76FA" w:rsid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Please send this form plus test copies to Stefanie Maraun by COB on 20 April 2018</w:t>
            </w:r>
            <w:r>
              <w:rPr>
                <w:sz w:val="20"/>
              </w:rPr>
              <w:t xml:space="preserve"> (AUS Based) or</w:t>
            </w:r>
            <w:r w:rsidR="00063B56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BD2E4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</w:t>
            </w:r>
            <w:r w:rsidR="00063B56">
              <w:rPr>
                <w:sz w:val="20"/>
              </w:rPr>
              <w:t xml:space="preserve">2018 </w:t>
            </w:r>
            <w:r>
              <w:rPr>
                <w:sz w:val="20"/>
              </w:rPr>
              <w:t>(Overseas Based)</w:t>
            </w:r>
            <w:r w:rsidRPr="00BD2E4C">
              <w:rPr>
                <w:sz w:val="20"/>
              </w:rPr>
              <w:t>:</w:t>
            </w:r>
          </w:p>
          <w:p w14:paraId="6C267EF5" w14:textId="77777777" w:rsidR="00BD2E4C" w:rsidRPr="00BD2E4C" w:rsidRDefault="00BD2E4C" w:rsidP="00BD2E4C">
            <w:pPr>
              <w:rPr>
                <w:sz w:val="20"/>
              </w:rPr>
            </w:pPr>
          </w:p>
          <w:p w14:paraId="5575BCE5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 xml:space="preserve">Email: </w:t>
            </w:r>
            <w:hyperlink r:id="rId10" w:history="1">
              <w:r w:rsidRPr="00BD2E4C">
                <w:rPr>
                  <w:rStyle w:val="Hyperlink"/>
                  <w:sz w:val="20"/>
                </w:rPr>
                <w:t>stefanie.maraun@equestrian.org.au</w:t>
              </w:r>
            </w:hyperlink>
            <w:r w:rsidRPr="00BD2E4C">
              <w:rPr>
                <w:sz w:val="20"/>
              </w:rPr>
              <w:t xml:space="preserve"> </w:t>
            </w:r>
          </w:p>
          <w:p w14:paraId="009F0D41" w14:textId="77777777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>Post:</w:t>
            </w:r>
            <w:r w:rsidRPr="00BD2E4C">
              <w:rPr>
                <w:sz w:val="20"/>
              </w:rPr>
              <w:t xml:space="preserve"> EA National Office</w:t>
            </w:r>
          </w:p>
          <w:p w14:paraId="20DC911C" w14:textId="70CC1482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Attn: Stefanie Maraun</w:t>
            </w:r>
          </w:p>
          <w:p w14:paraId="48B79293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PO Box 673, </w:t>
            </w:r>
          </w:p>
          <w:p w14:paraId="457EDC1B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Sydney Markets, NSW, 2129</w:t>
            </w:r>
          </w:p>
          <w:p w14:paraId="0677F0A2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425739D6" w14:textId="77777777" w:rsidR="00BD2E4C" w:rsidRPr="00E52B77" w:rsidRDefault="00BD2E4C" w:rsidP="00B57E2D">
            <w:pPr>
              <w:rPr>
                <w:sz w:val="20"/>
                <w:szCs w:val="20"/>
              </w:rPr>
            </w:pPr>
          </w:p>
        </w:tc>
      </w:tr>
    </w:tbl>
    <w:p w14:paraId="646C1ED9" w14:textId="59425324" w:rsidR="00BD2E4C" w:rsidRDefault="00BD2E4C" w:rsidP="00192CD2">
      <w:pPr>
        <w:pStyle w:val="Heading2"/>
        <w:ind w:left="432"/>
      </w:pPr>
    </w:p>
    <w:p w14:paraId="607C689D" w14:textId="1FC63564" w:rsidR="00BD2E4C" w:rsidRDefault="00BD2E4C" w:rsidP="00192CD2">
      <w:pPr>
        <w:pStyle w:val="Heading2"/>
        <w:ind w:left="432"/>
      </w:pPr>
    </w:p>
    <w:p w14:paraId="11FAF574" w14:textId="63A7187D" w:rsidR="00BD2E4C" w:rsidRDefault="00BD2E4C" w:rsidP="00192CD2">
      <w:pPr>
        <w:pStyle w:val="Heading2"/>
        <w:ind w:left="432"/>
      </w:pPr>
    </w:p>
    <w:p w14:paraId="1C6359D7" w14:textId="2A7A4C32" w:rsidR="00BD2E4C" w:rsidRDefault="00BD2E4C" w:rsidP="00192CD2">
      <w:pPr>
        <w:pStyle w:val="Heading2"/>
        <w:ind w:left="432"/>
      </w:pPr>
    </w:p>
    <w:p w14:paraId="48B85171" w14:textId="77777777" w:rsidR="00BD2E4C" w:rsidRDefault="00BD2E4C" w:rsidP="00192CD2">
      <w:pPr>
        <w:pStyle w:val="Heading2"/>
        <w:ind w:left="432"/>
      </w:pPr>
    </w:p>
    <w:sectPr w:rsidR="00BD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0B75" w14:textId="77777777" w:rsidR="00E75A4D" w:rsidRDefault="00E75A4D" w:rsidP="00E52B77">
      <w:r>
        <w:separator/>
      </w:r>
    </w:p>
  </w:endnote>
  <w:endnote w:type="continuationSeparator" w:id="0">
    <w:p w14:paraId="0E15DF3C" w14:textId="77777777" w:rsidR="00E75A4D" w:rsidRDefault="00E75A4D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9402" w14:textId="77777777" w:rsidR="00E75A4D" w:rsidRDefault="00E75A4D" w:rsidP="00E52B77">
      <w:r>
        <w:separator/>
      </w:r>
    </w:p>
  </w:footnote>
  <w:footnote w:type="continuationSeparator" w:id="0">
    <w:p w14:paraId="1A4C96A1" w14:textId="77777777" w:rsidR="00E75A4D" w:rsidRDefault="00E75A4D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4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25040"/>
    <w:rsid w:val="00042E8C"/>
    <w:rsid w:val="00063B56"/>
    <w:rsid w:val="000846CB"/>
    <w:rsid w:val="00104A70"/>
    <w:rsid w:val="00192CD2"/>
    <w:rsid w:val="001B4675"/>
    <w:rsid w:val="001D09BD"/>
    <w:rsid w:val="00236E87"/>
    <w:rsid w:val="00315E2A"/>
    <w:rsid w:val="003A4F0A"/>
    <w:rsid w:val="003B75AC"/>
    <w:rsid w:val="004051D0"/>
    <w:rsid w:val="00513AD5"/>
    <w:rsid w:val="005455F0"/>
    <w:rsid w:val="00604280"/>
    <w:rsid w:val="006A6B45"/>
    <w:rsid w:val="007805E5"/>
    <w:rsid w:val="00833CD3"/>
    <w:rsid w:val="00865A9A"/>
    <w:rsid w:val="008C4B0D"/>
    <w:rsid w:val="009110C4"/>
    <w:rsid w:val="00AB0F4B"/>
    <w:rsid w:val="00AC0ACB"/>
    <w:rsid w:val="00BD2E4C"/>
    <w:rsid w:val="00C67E6B"/>
    <w:rsid w:val="00CC25DE"/>
    <w:rsid w:val="00CC6C07"/>
    <w:rsid w:val="00D3152C"/>
    <w:rsid w:val="00D37635"/>
    <w:rsid w:val="00E52B77"/>
    <w:rsid w:val="00E622BE"/>
    <w:rsid w:val="00E75A4D"/>
    <w:rsid w:val="00E93428"/>
    <w:rsid w:val="00F33A52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estrian.org.au/sites/default/files/EA_National_Dressage_Rules_MARKEDversion_01012018_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efanie.maraun@equestri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ide.fei.org/sites/default/files/Guidelines%20FEI_WBFSH_Effective_1_January_2018_Final_V2_Clean_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StefanieM@EQUESTRIAN.local</cp:lastModifiedBy>
  <cp:revision>7</cp:revision>
  <cp:lastPrinted>2016-05-13T07:01:00Z</cp:lastPrinted>
  <dcterms:created xsi:type="dcterms:W3CDTF">2018-04-03T02:07:00Z</dcterms:created>
  <dcterms:modified xsi:type="dcterms:W3CDTF">2018-04-03T21:55:00Z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