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A018" w14:textId="08E99027" w:rsidR="00192CD2" w:rsidRPr="00F126CE" w:rsidRDefault="00AD643E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3A18628B">
            <wp:simplePos x="0" y="0"/>
            <wp:positionH relativeFrom="column">
              <wp:posOffset>-762000</wp:posOffset>
            </wp:positionH>
            <wp:positionV relativeFrom="page">
              <wp:posOffset>95250</wp:posOffset>
            </wp:positionV>
            <wp:extent cx="1553210" cy="1472565"/>
            <wp:effectExtent l="0" t="0" r="8890" b="0"/>
            <wp:wrapTight wrapText="bothSides">
              <wp:wrapPolygon edited="0">
                <wp:start x="0" y="0"/>
                <wp:lineTo x="0" y="21237"/>
                <wp:lineTo x="21459" y="21237"/>
                <wp:lineTo x="21459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75CE036" wp14:editId="1D002D33">
            <wp:simplePos x="0" y="0"/>
            <wp:positionH relativeFrom="column">
              <wp:posOffset>5086350</wp:posOffset>
            </wp:positionH>
            <wp:positionV relativeFrom="page">
              <wp:posOffset>219075</wp:posOffset>
            </wp:positionV>
            <wp:extent cx="1264920" cy="1346200"/>
            <wp:effectExtent l="0" t="0" r="0" b="6350"/>
            <wp:wrapSquare wrapText="bothSides"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96547E">
        <w:rPr>
          <w:b/>
          <w:sz w:val="36"/>
          <w:szCs w:val="36"/>
          <w:lang w:val="en-AU"/>
        </w:rPr>
        <w:t xml:space="preserve">Carriage </w:t>
      </w:r>
      <w:r w:rsidR="00FC55DB"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047111DC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CARRIAGE DRIVING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030E8DB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2D4353">
              <w:rPr>
                <w:b/>
                <w:sz w:val="20"/>
                <w:szCs w:val="20"/>
              </w:rPr>
              <w:t>10</w:t>
            </w:r>
            <w:r w:rsidR="002D4353" w:rsidRPr="002D4353">
              <w:rPr>
                <w:b/>
                <w:sz w:val="20"/>
                <w:szCs w:val="20"/>
                <w:vertAlign w:val="superscript"/>
              </w:rPr>
              <w:t>th</w:t>
            </w:r>
            <w:r w:rsidR="002D4353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6547E" w:rsidRPr="0096547E">
              <w:rPr>
                <w:b/>
                <w:sz w:val="20"/>
                <w:szCs w:val="20"/>
              </w:rPr>
              <w:t>MAY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B0907D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77777777" w:rsidR="006A6B45" w:rsidRPr="0096547E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1C366958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635A62">
              <w:rPr>
                <w:sz w:val="18"/>
                <w:szCs w:val="16"/>
              </w:rPr>
              <w:t>, EACDC Charter</w:t>
            </w:r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47E" w14:paraId="6521AA42" w14:textId="77777777" w:rsidTr="0096547E">
        <w:trPr>
          <w:trHeight w:val="28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96547E">
        <w:trPr>
          <w:trHeight w:val="4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AD643E">
      <w:pPr>
        <w:pStyle w:val="Heading2"/>
        <w:ind w:left="0"/>
      </w:pPr>
    </w:p>
    <w:sectPr w:rsidR="0096547E" w:rsidRPr="003A4F0A" w:rsidSect="0096547E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833CD3"/>
    <w:rsid w:val="008C4B0D"/>
    <w:rsid w:val="009110C4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5</cp:revision>
  <cp:lastPrinted>2016-05-13T07:01:00Z</cp:lastPrinted>
  <dcterms:created xsi:type="dcterms:W3CDTF">2019-03-11T00:17:00Z</dcterms:created>
  <dcterms:modified xsi:type="dcterms:W3CDTF">2019-03-13T02:57:00Z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